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FE2" w:rsidRPr="0012300E" w:rsidRDefault="00EC1FE2" w:rsidP="00EC1F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5в русский язык</w:t>
      </w:r>
      <w:r>
        <w:rPr>
          <w:rFonts w:ascii="Times New Roman" w:hAnsi="Times New Roman" w:cs="Times New Roman"/>
        </w:rPr>
        <w:t xml:space="preserve"> учитель: Кондратьева Е.А.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EC1FE2" w:rsidRPr="0012300E" w:rsidTr="00F46EC8">
        <w:tc>
          <w:tcPr>
            <w:tcW w:w="1271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EC1FE2" w:rsidRPr="0012300E" w:rsidTr="00F46EC8">
        <w:tc>
          <w:tcPr>
            <w:tcW w:w="1271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</w:t>
            </w:r>
          </w:p>
        </w:tc>
        <w:tc>
          <w:tcPr>
            <w:tcW w:w="3401" w:type="dxa"/>
          </w:tcPr>
          <w:p w:rsidR="00EC1FE2" w:rsidRPr="0012300E" w:rsidRDefault="00EC1FE2" w:rsidP="00F46E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Что изучает синтаксис?</w:t>
            </w:r>
          </w:p>
        </w:tc>
        <w:tc>
          <w:tcPr>
            <w:tcW w:w="2336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П.60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590</w:t>
            </w:r>
          </w:p>
        </w:tc>
        <w:tc>
          <w:tcPr>
            <w:tcW w:w="2337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</w:p>
        </w:tc>
      </w:tr>
      <w:tr w:rsidR="00EC1FE2" w:rsidRPr="0012300E" w:rsidTr="00F46EC8">
        <w:tc>
          <w:tcPr>
            <w:tcW w:w="1271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</w:p>
        </w:tc>
        <w:tc>
          <w:tcPr>
            <w:tcW w:w="3401" w:type="dxa"/>
          </w:tcPr>
          <w:p w:rsidR="00EC1FE2" w:rsidRPr="0012300E" w:rsidRDefault="00EC1FE2" w:rsidP="00F46E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Словосочетание</w:t>
            </w:r>
          </w:p>
        </w:tc>
        <w:tc>
          <w:tcPr>
            <w:tcW w:w="2336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П.61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604</w:t>
            </w:r>
          </w:p>
        </w:tc>
        <w:tc>
          <w:tcPr>
            <w:tcW w:w="2337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Проверочная работа «Разбор словосочетания»</w:t>
            </w:r>
          </w:p>
        </w:tc>
      </w:tr>
      <w:tr w:rsidR="00EC1FE2" w:rsidRPr="0012300E" w:rsidTr="00F46EC8">
        <w:tc>
          <w:tcPr>
            <w:tcW w:w="1271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</w:t>
            </w:r>
          </w:p>
        </w:tc>
        <w:tc>
          <w:tcPr>
            <w:tcW w:w="3401" w:type="dxa"/>
          </w:tcPr>
          <w:p w:rsidR="00EC1FE2" w:rsidRPr="0012300E" w:rsidRDefault="00EC1FE2" w:rsidP="00F46E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Предложение-основная единица речевого общения</w:t>
            </w:r>
          </w:p>
        </w:tc>
        <w:tc>
          <w:tcPr>
            <w:tcW w:w="2336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П.62.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611</w:t>
            </w:r>
          </w:p>
        </w:tc>
        <w:tc>
          <w:tcPr>
            <w:tcW w:w="2337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знания определения</w:t>
            </w:r>
          </w:p>
        </w:tc>
      </w:tr>
      <w:tr w:rsidR="00EC1FE2" w:rsidRPr="0012300E" w:rsidTr="00F46EC8">
        <w:tc>
          <w:tcPr>
            <w:tcW w:w="1271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</w:t>
            </w:r>
          </w:p>
        </w:tc>
        <w:tc>
          <w:tcPr>
            <w:tcW w:w="3401" w:type="dxa"/>
          </w:tcPr>
          <w:p w:rsidR="00EC1FE2" w:rsidRPr="0012300E" w:rsidRDefault="00EC1FE2" w:rsidP="00F46E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Сочинение по картине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Ю.Ракши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«Поле Куликово»</w:t>
            </w:r>
          </w:p>
        </w:tc>
        <w:tc>
          <w:tcPr>
            <w:tcW w:w="2336" w:type="dxa"/>
          </w:tcPr>
          <w:p w:rsidR="00EC1FE2" w:rsidRPr="0012300E" w:rsidRDefault="00EC1FE2" w:rsidP="00F46EC8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упр.</w:t>
            </w:r>
            <w:proofErr w:type="gramStart"/>
            <w:r>
              <w:rPr>
                <w:rFonts w:ascii="Times New Roman" w:hAnsi="Times New Roman" w:cs="Times New Roman"/>
              </w:rPr>
              <w:t>613,упр.</w:t>
            </w:r>
            <w:proofErr w:type="gramEnd"/>
            <w:r>
              <w:rPr>
                <w:rFonts w:ascii="Times New Roman" w:hAnsi="Times New Roman" w:cs="Times New Roman"/>
              </w:rPr>
              <w:t>614</w:t>
            </w:r>
          </w:p>
        </w:tc>
        <w:tc>
          <w:tcPr>
            <w:tcW w:w="2337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Сочинение </w:t>
            </w:r>
          </w:p>
        </w:tc>
      </w:tr>
      <w:tr w:rsidR="00EC1FE2" w:rsidRPr="0012300E" w:rsidTr="00F46EC8">
        <w:tc>
          <w:tcPr>
            <w:tcW w:w="1271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  <w:tc>
          <w:tcPr>
            <w:tcW w:w="3401" w:type="dxa"/>
          </w:tcPr>
          <w:p w:rsidR="00EC1FE2" w:rsidRPr="0012300E" w:rsidRDefault="00EC1FE2" w:rsidP="00F46E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Сообщение, вопрос, побуждение к действию. Как они выражаются в предложении?</w:t>
            </w:r>
          </w:p>
        </w:tc>
        <w:tc>
          <w:tcPr>
            <w:tcW w:w="2336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П.63, упр.619</w:t>
            </w:r>
          </w:p>
        </w:tc>
        <w:tc>
          <w:tcPr>
            <w:tcW w:w="2337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определения</w:t>
            </w:r>
          </w:p>
        </w:tc>
      </w:tr>
      <w:tr w:rsidR="00EC1FE2" w:rsidRPr="0012300E" w:rsidTr="00F46EC8">
        <w:tc>
          <w:tcPr>
            <w:tcW w:w="1271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3401" w:type="dxa"/>
          </w:tcPr>
          <w:p w:rsidR="00EC1FE2" w:rsidRPr="0012300E" w:rsidRDefault="00EC1FE2" w:rsidP="00F46E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Сообщение, вопрос, побуждение к действию. Как они выражаются в предложении?</w:t>
            </w:r>
          </w:p>
        </w:tc>
        <w:tc>
          <w:tcPr>
            <w:tcW w:w="2336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П.63, упр. 627</w:t>
            </w:r>
          </w:p>
        </w:tc>
        <w:tc>
          <w:tcPr>
            <w:tcW w:w="2337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Разбор предложения</w:t>
            </w:r>
          </w:p>
        </w:tc>
      </w:tr>
      <w:tr w:rsidR="00EC1FE2" w:rsidRPr="0012300E" w:rsidTr="00F46EC8">
        <w:tc>
          <w:tcPr>
            <w:tcW w:w="1271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3401" w:type="dxa"/>
          </w:tcPr>
          <w:p w:rsidR="00EC1FE2" w:rsidRPr="0012300E" w:rsidRDefault="00EC1FE2" w:rsidP="00F46E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Продолжение текста с сохранением заданного стиля и типа речи</w:t>
            </w:r>
          </w:p>
        </w:tc>
        <w:tc>
          <w:tcPr>
            <w:tcW w:w="2336" w:type="dxa"/>
          </w:tcPr>
          <w:p w:rsidR="00EC1FE2" w:rsidRPr="0012300E" w:rsidRDefault="00EC1FE2" w:rsidP="00F46EC8">
            <w:pPr>
              <w:tabs>
                <w:tab w:val="center" w:pos="1060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.628, </w:t>
            </w:r>
            <w:proofErr w:type="spellStart"/>
            <w:r>
              <w:rPr>
                <w:rFonts w:ascii="Times New Roman" w:hAnsi="Times New Roman" w:cs="Times New Roman"/>
              </w:rPr>
              <w:t>впр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в.11</w:t>
            </w:r>
          </w:p>
        </w:tc>
        <w:tc>
          <w:tcPr>
            <w:tcW w:w="2337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</w:p>
        </w:tc>
      </w:tr>
      <w:tr w:rsidR="00EC1FE2" w:rsidRPr="0012300E" w:rsidTr="00F46EC8">
        <w:tc>
          <w:tcPr>
            <w:tcW w:w="1271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3401" w:type="dxa"/>
          </w:tcPr>
          <w:p w:rsidR="00EC1FE2" w:rsidRPr="0012300E" w:rsidRDefault="00EC1FE2" w:rsidP="00F46E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Эмоции и их отражение в предложении</w:t>
            </w:r>
          </w:p>
        </w:tc>
        <w:tc>
          <w:tcPr>
            <w:tcW w:w="2336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П.64, </w:t>
            </w:r>
            <w:proofErr w:type="spell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633,впр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в.12</w:t>
            </w:r>
          </w:p>
        </w:tc>
        <w:tc>
          <w:tcPr>
            <w:tcW w:w="2337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</w:p>
        </w:tc>
      </w:tr>
      <w:tr w:rsidR="00EC1FE2" w:rsidRPr="0012300E" w:rsidTr="00F46EC8">
        <w:tc>
          <w:tcPr>
            <w:tcW w:w="1271" w:type="dxa"/>
          </w:tcPr>
          <w:p w:rsidR="00EC1FE2" w:rsidRDefault="00EC1FE2" w:rsidP="00F46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</w:t>
            </w:r>
          </w:p>
        </w:tc>
        <w:tc>
          <w:tcPr>
            <w:tcW w:w="3401" w:type="dxa"/>
          </w:tcPr>
          <w:p w:rsidR="00EC1FE2" w:rsidRPr="0012300E" w:rsidRDefault="00EC1FE2" w:rsidP="00F46E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Эмоции и их отражение в предложении</w:t>
            </w:r>
          </w:p>
        </w:tc>
        <w:tc>
          <w:tcPr>
            <w:tcW w:w="2336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П.64, упр.</w:t>
            </w:r>
            <w:proofErr w:type="gramStart"/>
            <w:r>
              <w:rPr>
                <w:rFonts w:ascii="Times New Roman" w:hAnsi="Times New Roman" w:cs="Times New Roman"/>
              </w:rPr>
              <w:t>629,впр</w:t>
            </w:r>
            <w:proofErr w:type="gramEnd"/>
            <w:r>
              <w:rPr>
                <w:rFonts w:ascii="Times New Roman" w:hAnsi="Times New Roman" w:cs="Times New Roman"/>
              </w:rPr>
              <w:t xml:space="preserve"> в.13</w:t>
            </w:r>
          </w:p>
        </w:tc>
        <w:tc>
          <w:tcPr>
            <w:tcW w:w="2337" w:type="dxa"/>
          </w:tcPr>
          <w:p w:rsidR="00EC1FE2" w:rsidRPr="0012300E" w:rsidRDefault="00EC1FE2" w:rsidP="00F46E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Разбор предложения</w:t>
            </w:r>
          </w:p>
        </w:tc>
      </w:tr>
    </w:tbl>
    <w:p w:rsidR="00EC1FE2" w:rsidRPr="0012300E" w:rsidRDefault="00EC1FE2" w:rsidP="00EC1F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EC1FE2" w:rsidRDefault="00EC1FE2" w:rsidP="00EC1FE2">
      <w:pPr>
        <w:rPr>
          <w:rFonts w:ascii="Times New Roman" w:hAnsi="Times New Roman" w:cs="Times New Roman"/>
        </w:rPr>
      </w:pPr>
    </w:p>
    <w:p w:rsidR="002A65BC" w:rsidRDefault="002A65BC"/>
    <w:sectPr w:rsidR="002A6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FE2"/>
    <w:rsid w:val="002A65BC"/>
    <w:rsid w:val="00EC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5B3D83-64A6-4931-BEC9-84510325F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Zavych</dc:creator>
  <cp:keywords/>
  <dc:description/>
  <cp:lastModifiedBy>Zavych</cp:lastModifiedBy>
  <cp:revision>1</cp:revision>
  <dcterms:created xsi:type="dcterms:W3CDTF">2020-03-19T12:00:00Z</dcterms:created>
  <dcterms:modified xsi:type="dcterms:W3CDTF">2020-03-19T12:01:00Z</dcterms:modified>
</cp:coreProperties>
</file>