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08" w:rsidRDefault="003C2608" w:rsidP="003C2608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cstheme="minorHAnsi"/>
          <w:color w:val="000000"/>
          <w:sz w:val="24"/>
          <w:szCs w:val="24"/>
          <w:lang w:val="ru-RU"/>
        </w:rPr>
        <w:t>Приложение к приказу от 30.08.2024 № 290</w:t>
      </w:r>
    </w:p>
    <w:p w:rsidR="003C2608" w:rsidRDefault="003C2608" w:rsidP="003C260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C2608" w:rsidRDefault="003C2608" w:rsidP="003C260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cstheme="minorHAnsi"/>
          <w:color w:val="000000"/>
          <w:sz w:val="24"/>
          <w:szCs w:val="24"/>
          <w:lang w:val="ru-RU"/>
        </w:rPr>
        <w:t>автономное</w:t>
      </w:r>
      <w:r w:rsidRPr="003C2608">
        <w:rPr>
          <w:rFonts w:cstheme="minorHAnsi"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3C2608" w:rsidRDefault="003C2608" w:rsidP="003C2608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средняя общеобразовательная школа № 25/11</w:t>
      </w:r>
    </w:p>
    <w:p w:rsidR="003C2608" w:rsidRDefault="003C2608" w:rsidP="003C2608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(МАОУ СОШ № 25/11)</w:t>
      </w:r>
    </w:p>
    <w:p w:rsidR="003C2608" w:rsidRDefault="003C2608" w:rsidP="003C260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sz w:val="24"/>
          <w:szCs w:val="24"/>
          <w:lang w:val="ru-RU"/>
        </w:rPr>
        <w:br/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252"/>
      </w:tblGrid>
      <w:tr w:rsidR="000B1B6B" w:rsidRPr="00FB7338" w:rsidTr="003C2608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6B" w:rsidRPr="003C2608" w:rsidRDefault="003C2608" w:rsidP="003C260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C2608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СОГЛАСОВАНО</w:t>
            </w:r>
            <w:r w:rsidRPr="003C260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C2608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C2608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МАОУ СОШ № 25/11 </w:t>
            </w:r>
            <w:r w:rsidRPr="003C260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29.08</w:t>
            </w:r>
            <w:r w:rsidRPr="003C260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3C2608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B6B" w:rsidRPr="003C2608" w:rsidRDefault="003C2608" w:rsidP="005F394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C2608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</w:t>
            </w:r>
            <w:r w:rsidR="005F394D">
              <w:rPr>
                <w:rFonts w:cstheme="minorHAnsi"/>
                <w:color w:val="000000"/>
                <w:sz w:val="24"/>
                <w:szCs w:val="24"/>
                <w:lang w:val="ru-RU"/>
              </w:rPr>
              <w:t>ЕНО приказом</w:t>
            </w:r>
            <w:r w:rsidRPr="003C2608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5F394D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3C2608">
              <w:rPr>
                <w:rFonts w:cstheme="minorHAnsi"/>
                <w:color w:val="000000"/>
                <w:sz w:val="24"/>
                <w:szCs w:val="24"/>
                <w:lang w:val="ru-RU"/>
              </w:rPr>
              <w:t>иректор</w:t>
            </w:r>
            <w:r w:rsidR="005F394D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3C260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МАОУ СОШ № 25/11</w:t>
            </w:r>
            <w:r w:rsidRPr="003C2608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3C2608">
              <w:rPr>
                <w:rFonts w:cstheme="minorHAnsi"/>
                <w:sz w:val="24"/>
                <w:szCs w:val="24"/>
                <w:lang w:val="ru-RU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30.08</w:t>
            </w:r>
            <w:r w:rsidRPr="003C2608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  <w:r w:rsidR="005F39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№ 290</w:t>
            </w:r>
          </w:p>
        </w:tc>
      </w:tr>
    </w:tbl>
    <w:p w:rsidR="000B1B6B" w:rsidRPr="003C2608" w:rsidRDefault="000B1B6B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B1B6B" w:rsidRPr="003C2608" w:rsidRDefault="003C2608" w:rsidP="003C260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Порядок организации и проведения всероссийских проверочных работ</w:t>
      </w:r>
      <w:r w:rsidRPr="003C2608">
        <w:rPr>
          <w:rFonts w:cstheme="minorHAnsi"/>
          <w:sz w:val="24"/>
          <w:szCs w:val="24"/>
          <w:lang w:val="ru-RU"/>
        </w:rPr>
        <w:br/>
      </w: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в</w:t>
      </w:r>
      <w:r w:rsidRPr="003C2608">
        <w:rPr>
          <w:rFonts w:cstheme="minorHAnsi"/>
          <w:b/>
          <w:bCs/>
          <w:color w:val="000000"/>
          <w:sz w:val="24"/>
          <w:szCs w:val="24"/>
        </w:rPr>
        <w:t> </w:t>
      </w: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МАОУ СОШ № 25/11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1.1. Порядок организации и проведения Всероссийских проверочных работ в МАОУ СОШ № 25/11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(далее – Порядок) устанавливает организационные особенности проведения Всероссийских проверочных работ (далее – ВПР) в МАОУ СОШ № 25/11 (далее – образовательная организация).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 xml:space="preserve">1.2. Настоящий Порядок разработан в соответствии с Федеральным законом от 29.12.2012 № 273-ФЗ «Об образовании в Российской Федерации», постановлением Правительства РФ от 30.04.2024 № 556, письмом </w:t>
      </w:r>
      <w:proofErr w:type="spellStart"/>
      <w:r w:rsidRPr="003C2608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3C2608">
        <w:rPr>
          <w:rFonts w:cstheme="minorHAnsi"/>
          <w:color w:val="000000"/>
          <w:sz w:val="24"/>
          <w:szCs w:val="24"/>
          <w:lang w:val="ru-RU"/>
        </w:rPr>
        <w:t xml:space="preserve"> от 10.02.2020 № 13-35, локальными актами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МАОУ СОШ № 25/11.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1.3.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3C2608">
        <w:rPr>
          <w:rFonts w:cstheme="minorHAnsi"/>
          <w:color w:val="000000"/>
          <w:sz w:val="24"/>
          <w:szCs w:val="24"/>
          <w:lang w:val="ru-RU"/>
        </w:rPr>
        <w:t>Рособрнадзором</w:t>
      </w:r>
      <w:proofErr w:type="spellEnd"/>
      <w:r w:rsidRPr="003C2608">
        <w:rPr>
          <w:rFonts w:cstheme="minorHAnsi"/>
          <w:color w:val="000000"/>
          <w:sz w:val="24"/>
          <w:szCs w:val="24"/>
          <w:lang w:val="ru-RU"/>
        </w:rPr>
        <w:t>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2.4.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2.5. Образовательная организация проводит следующие этапы ВПР:</w:t>
      </w:r>
    </w:p>
    <w:p w:rsidR="000B1B6B" w:rsidRPr="003C2608" w:rsidRDefault="003C2608" w:rsidP="003C26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0B1B6B" w:rsidRPr="003C2608" w:rsidRDefault="003C2608" w:rsidP="003C26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C2608">
        <w:rPr>
          <w:rFonts w:cstheme="minorHAnsi"/>
          <w:color w:val="000000"/>
          <w:sz w:val="24"/>
          <w:szCs w:val="24"/>
        </w:rPr>
        <w:t>проведение</w:t>
      </w:r>
      <w:proofErr w:type="spellEnd"/>
      <w:r w:rsidRPr="003C2608">
        <w:rPr>
          <w:rFonts w:cstheme="minorHAnsi"/>
          <w:color w:val="000000"/>
          <w:sz w:val="24"/>
          <w:szCs w:val="24"/>
        </w:rPr>
        <w:t xml:space="preserve"> ВПР;</w:t>
      </w:r>
    </w:p>
    <w:p w:rsidR="000B1B6B" w:rsidRPr="003C2608" w:rsidRDefault="003C2608" w:rsidP="003C26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:rsidR="000B1B6B" w:rsidRPr="003C2608" w:rsidRDefault="003C2608" w:rsidP="003C26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0B1B6B" w:rsidRPr="003C2608" w:rsidRDefault="003C2608" w:rsidP="003C260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 xml:space="preserve"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</w:t>
      </w:r>
      <w:r w:rsidRPr="003C2608">
        <w:rPr>
          <w:rFonts w:cstheme="minorHAnsi"/>
          <w:color w:val="000000"/>
          <w:sz w:val="24"/>
          <w:szCs w:val="24"/>
          <w:lang w:val="ru-RU"/>
        </w:rPr>
        <w:lastRenderedPageBreak/>
        <w:t>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3.1. Регионального координатора назначает орган исполнительной власти.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3.2. Региональный координатор формирует список муниципальных координаторов.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3C2608">
        <w:rPr>
          <w:rFonts w:cstheme="minorHAnsi"/>
          <w:color w:val="000000"/>
          <w:sz w:val="24"/>
          <w:szCs w:val="24"/>
        </w:rPr>
        <w:t>3.3. Муниципальный координатор:</w:t>
      </w:r>
    </w:p>
    <w:p w:rsidR="000B1B6B" w:rsidRPr="003C2608" w:rsidRDefault="003C2608" w:rsidP="003C260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0B1B6B" w:rsidRPr="003C2608" w:rsidRDefault="003C2608" w:rsidP="003C260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3.4. Сведения о региональном и муниципальном координаторах можно получить в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sz w:val="24"/>
          <w:szCs w:val="24"/>
          <w:lang w:val="ru-RU"/>
        </w:rPr>
        <w:br/>
      </w:r>
      <w:r w:rsidRPr="003C2608">
        <w:rPr>
          <w:rFonts w:cstheme="minorHAnsi"/>
          <w:color w:val="000000"/>
          <w:sz w:val="24"/>
          <w:szCs w:val="24"/>
          <w:lang w:val="ru-RU"/>
        </w:rPr>
        <w:t xml:space="preserve">Управлении </w:t>
      </w:r>
      <w:proofErr w:type="gramStart"/>
      <w:r w:rsidRPr="003C2608">
        <w:rPr>
          <w:rFonts w:cstheme="minorHAnsi"/>
          <w:color w:val="000000"/>
          <w:sz w:val="24"/>
          <w:szCs w:val="24"/>
          <w:lang w:val="ru-RU"/>
        </w:rPr>
        <w:t>образования  г.</w:t>
      </w:r>
      <w:proofErr w:type="gramEnd"/>
      <w:r w:rsidRPr="003C2608">
        <w:rPr>
          <w:rFonts w:cstheme="minorHAnsi"/>
          <w:color w:val="000000"/>
          <w:sz w:val="24"/>
          <w:szCs w:val="24"/>
          <w:lang w:val="ru-RU"/>
        </w:rPr>
        <w:t xml:space="preserve"> Таганрога.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4. Проведение ВПР в образовательной организации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 xml:space="preserve"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</w:t>
      </w:r>
      <w:proofErr w:type="spellStart"/>
      <w:r w:rsidRPr="003C2608">
        <w:rPr>
          <w:rFonts w:cstheme="minorHAnsi"/>
          <w:color w:val="000000"/>
          <w:sz w:val="24"/>
          <w:szCs w:val="24"/>
          <w:lang w:val="ru-RU"/>
        </w:rPr>
        <w:t>Рособрнадзором</w:t>
      </w:r>
      <w:proofErr w:type="spellEnd"/>
      <w:r w:rsidRPr="003C2608">
        <w:rPr>
          <w:rFonts w:cstheme="minorHAnsi"/>
          <w:color w:val="000000"/>
          <w:sz w:val="24"/>
          <w:szCs w:val="24"/>
          <w:lang w:val="ru-RU"/>
        </w:rPr>
        <w:t>, и директором образовательной организации.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4.3.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и 11-х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классов и обучающихся, указанных в пункте 13 Правил, утвержденных постановлением Правительства РФ от 30.04.2024 № 556.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Если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обучающийся является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4.4. 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4.5.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 xml:space="preserve">4.6. </w:t>
      </w:r>
      <w:proofErr w:type="gramStart"/>
      <w:r w:rsidRPr="003C2608">
        <w:rPr>
          <w:rFonts w:cstheme="minorHAnsi"/>
          <w:color w:val="000000"/>
          <w:sz w:val="24"/>
          <w:szCs w:val="24"/>
          <w:lang w:val="ru-RU"/>
        </w:rPr>
        <w:t>Во время</w:t>
      </w:r>
      <w:proofErr w:type="gramEnd"/>
      <w:r w:rsidRPr="003C2608">
        <w:rPr>
          <w:rFonts w:cstheme="minorHAnsi"/>
          <w:color w:val="000000"/>
          <w:sz w:val="24"/>
          <w:szCs w:val="24"/>
          <w:lang w:val="ru-RU"/>
        </w:rPr>
        <w:t xml:space="preserve"> ВПР рассаживание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 xml:space="preserve">4.7. ВПР проводится в течение времени, установленного материалами ВПР по соответствующему предмету для каждого класса, рекомендациями </w:t>
      </w:r>
      <w:proofErr w:type="spellStart"/>
      <w:r w:rsidRPr="003C2608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3C2608">
        <w:rPr>
          <w:rFonts w:cstheme="minorHAnsi"/>
          <w:color w:val="000000"/>
          <w:sz w:val="24"/>
          <w:szCs w:val="24"/>
          <w:lang w:val="ru-RU"/>
        </w:rPr>
        <w:t>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 w:rsidR="000B1B6B" w:rsidRPr="003C2608" w:rsidRDefault="003C2608" w:rsidP="003C260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направляет независимых наблюдателей в образовательную организацию на всех этапах ВПР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от получения и тиражирования материалов ВПР до внесения результатов в ФИС ОКО;</w:t>
      </w:r>
    </w:p>
    <w:p w:rsidR="000B1B6B" w:rsidRPr="003C2608" w:rsidRDefault="003C2608" w:rsidP="003C260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 xml:space="preserve"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</w:t>
      </w:r>
      <w:r w:rsidRPr="003C2608">
        <w:rPr>
          <w:rFonts w:cstheme="minorHAnsi"/>
          <w:color w:val="000000"/>
          <w:sz w:val="24"/>
          <w:szCs w:val="24"/>
          <w:lang w:val="ru-RU"/>
        </w:rPr>
        <w:lastRenderedPageBreak/>
        <w:t>знаниями для участия в проверке работ, не являющихся работниками образовательной организации, в которой проходили перепроверяемые ВПР;</w:t>
      </w:r>
    </w:p>
    <w:p w:rsidR="000B1B6B" w:rsidRPr="003C2608" w:rsidRDefault="003C2608" w:rsidP="003C260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5.2. Чтобы повысить объективность результатов ВПР, образовательная организация:</w:t>
      </w:r>
    </w:p>
    <w:p w:rsidR="000B1B6B" w:rsidRPr="003C2608" w:rsidRDefault="003C2608" w:rsidP="003C260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:rsidR="000B1B6B" w:rsidRPr="003C2608" w:rsidRDefault="003C2608" w:rsidP="003C260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образовательной организации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8.1. Образовательная организация использует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 xml:space="preserve">результаты ВПР в качестве результатов промежуточной аттестации в </w:t>
      </w:r>
      <w:proofErr w:type="gramStart"/>
      <w:r w:rsidRPr="003C2608">
        <w:rPr>
          <w:rFonts w:cstheme="minorHAnsi"/>
          <w:color w:val="000000"/>
          <w:sz w:val="24"/>
          <w:szCs w:val="24"/>
          <w:lang w:val="ru-RU"/>
        </w:rPr>
        <w:t>соответствии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 xml:space="preserve"> с</w:t>
      </w:r>
      <w:proofErr w:type="gramEnd"/>
      <w:r w:rsidRPr="003C2608">
        <w:rPr>
          <w:rFonts w:cstheme="minorHAnsi"/>
          <w:color w:val="000000"/>
          <w:sz w:val="24"/>
          <w:szCs w:val="24"/>
          <w:lang w:val="ru-RU"/>
        </w:rPr>
        <w:t xml:space="preserve"> основной образовательной программой соответствующего уровня общего образования и локальными нормативными актами.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8.2. Оценки за ВПР выставляются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в классный журнал как за контрольную работу с пометкой «ВПР» учителем по соответствующему предмету.</w:t>
      </w:r>
      <w:r w:rsidRPr="003C2608">
        <w:rPr>
          <w:rFonts w:cstheme="minorHAnsi"/>
          <w:color w:val="000000"/>
          <w:sz w:val="24"/>
          <w:szCs w:val="24"/>
        </w:rPr>
        <w:t>  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8.3.</w:t>
      </w:r>
      <w:r w:rsidRPr="003C2608">
        <w:rPr>
          <w:rFonts w:cstheme="minorHAnsi"/>
          <w:color w:val="000000"/>
          <w:sz w:val="24"/>
          <w:szCs w:val="24"/>
        </w:rPr>
        <w:t> </w:t>
      </w:r>
      <w:r w:rsidRPr="003C2608">
        <w:rPr>
          <w:rFonts w:cstheme="minorHAnsi"/>
          <w:color w:val="000000"/>
          <w:sz w:val="24"/>
          <w:szCs w:val="24"/>
          <w:lang w:val="ru-RU"/>
        </w:rPr>
        <w:t>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9.1. Написанные обучающимися ВПР и протоколы хранятся в образовательной организации три года с момента написания работы.</w:t>
      </w:r>
    </w:p>
    <w:p w:rsidR="000B1B6B" w:rsidRPr="003C2608" w:rsidRDefault="003C2608" w:rsidP="003C260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C2608">
        <w:rPr>
          <w:rFonts w:cstheme="minorHAnsi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0B1B6B" w:rsidRPr="003C2608" w:rsidSect="005F394D">
      <w:pgSz w:w="11907" w:h="16839"/>
      <w:pgMar w:top="851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655"/>
    <w:multiLevelType w:val="hybridMultilevel"/>
    <w:tmpl w:val="F590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0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5620D"/>
    <w:multiLevelType w:val="hybridMultilevel"/>
    <w:tmpl w:val="919C8DE2"/>
    <w:lvl w:ilvl="0" w:tplc="776A8E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F2D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23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76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1B6B"/>
    <w:rsid w:val="002D33B1"/>
    <w:rsid w:val="002D3591"/>
    <w:rsid w:val="003514A0"/>
    <w:rsid w:val="003C2608"/>
    <w:rsid w:val="004F7E17"/>
    <w:rsid w:val="005A05CE"/>
    <w:rsid w:val="005F394D"/>
    <w:rsid w:val="00653AF6"/>
    <w:rsid w:val="00B73A5A"/>
    <w:rsid w:val="00DB4819"/>
    <w:rsid w:val="00E438A1"/>
    <w:rsid w:val="00F01E19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64AA7-8447-45E4-8E1F-B651762E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26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0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B7338"/>
    <w:pPr>
      <w:spacing w:before="0" w:beforeAutospacing="0" w:after="0" w:afterAutospacing="0"/>
    </w:pPr>
    <w:rPr>
      <w:lang w:val="ru-RU"/>
    </w:rPr>
  </w:style>
  <w:style w:type="table" w:styleId="a6">
    <w:name w:val="Table Grid"/>
    <w:basedOn w:val="a1"/>
    <w:uiPriority w:val="39"/>
    <w:rsid w:val="00FB733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dc:description>Подготовлено экспертами Актион-МЦФЭР</dc:description>
  <cp:lastModifiedBy>Director</cp:lastModifiedBy>
  <cp:revision>2</cp:revision>
  <cp:lastPrinted>2025-04-14T10:08:00Z</cp:lastPrinted>
  <dcterms:created xsi:type="dcterms:W3CDTF">2025-04-14T10:19:00Z</dcterms:created>
  <dcterms:modified xsi:type="dcterms:W3CDTF">2025-04-14T10:19:00Z</dcterms:modified>
</cp:coreProperties>
</file>